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A9" w:rsidRDefault="009B3FA9">
      <w:pPr>
        <w:rPr>
          <w:rFonts w:ascii="Arial" w:hAnsi="Arial" w:cs="Arial"/>
          <w:sz w:val="24"/>
          <w:szCs w:val="24"/>
        </w:rPr>
      </w:pPr>
      <w:r w:rsidRPr="009B3FA9">
        <w:rPr>
          <w:rFonts w:ascii="Arial" w:hAnsi="Arial" w:cs="Arial"/>
          <w:sz w:val="24"/>
          <w:szCs w:val="24"/>
        </w:rPr>
        <w:t>.</w:t>
      </w:r>
    </w:p>
    <w:p w:rsidR="009B3FA9" w:rsidRPr="00FE7F05" w:rsidRDefault="009B3FA9" w:rsidP="00FE7F05">
      <w:pPr>
        <w:jc w:val="center"/>
        <w:rPr>
          <w:rFonts w:ascii="Arial" w:hAnsi="Arial" w:cs="Arial"/>
          <w:b/>
          <w:sz w:val="24"/>
          <w:szCs w:val="24"/>
        </w:rPr>
      </w:pPr>
      <w:r w:rsidRPr="00FE7F05">
        <w:rPr>
          <w:rFonts w:ascii="Arial" w:hAnsi="Arial" w:cs="Arial"/>
          <w:b/>
          <w:sz w:val="24"/>
          <w:szCs w:val="24"/>
        </w:rPr>
        <w:t>Chamberlain Equality in Education Scholarship</w:t>
      </w:r>
    </w:p>
    <w:p w:rsidR="009B3FA9" w:rsidRDefault="009B3FA9">
      <w:pPr>
        <w:rPr>
          <w:rFonts w:ascii="Arial" w:hAnsi="Arial" w:cs="Arial"/>
          <w:sz w:val="24"/>
          <w:szCs w:val="24"/>
        </w:rPr>
      </w:pPr>
    </w:p>
    <w:p w:rsidR="009B3FA9" w:rsidRDefault="00570B7C">
      <w:pPr>
        <w:rPr>
          <w:rFonts w:ascii="Arial" w:eastAsia="Times New Roman" w:hAnsi="Arial" w:cs="Arial"/>
          <w:color w:val="000000"/>
          <w:sz w:val="24"/>
          <w:szCs w:val="24"/>
        </w:rPr>
      </w:pPr>
      <w:r>
        <w:rPr>
          <w:rFonts w:ascii="Arial" w:hAnsi="Arial" w:cs="Arial"/>
          <w:sz w:val="24"/>
          <w:szCs w:val="24"/>
        </w:rPr>
        <w:t xml:space="preserve">The scholarship has been established </w:t>
      </w:r>
      <w:r w:rsidR="009B3FA9" w:rsidRPr="009B3FA9">
        <w:rPr>
          <w:rFonts w:ascii="Arial" w:hAnsi="Arial" w:cs="Arial"/>
          <w:sz w:val="24"/>
          <w:szCs w:val="24"/>
        </w:rPr>
        <w:t xml:space="preserve">to </w:t>
      </w:r>
      <w:r>
        <w:rPr>
          <w:rFonts w:ascii="Arial" w:hAnsi="Arial" w:cs="Arial"/>
          <w:sz w:val="24"/>
          <w:szCs w:val="24"/>
        </w:rPr>
        <w:t>assist</w:t>
      </w:r>
      <w:r w:rsidR="009B3FA9" w:rsidRPr="009B3FA9">
        <w:rPr>
          <w:rFonts w:ascii="Arial" w:hAnsi="Arial" w:cs="Arial"/>
          <w:sz w:val="24"/>
          <w:szCs w:val="24"/>
        </w:rPr>
        <w:t xml:space="preserve"> </w:t>
      </w:r>
      <w:r w:rsidR="009B3FA9" w:rsidRPr="009B3FA9">
        <w:rPr>
          <w:rFonts w:ascii="Arial" w:eastAsia="Times New Roman" w:hAnsi="Arial" w:cs="Arial"/>
          <w:color w:val="000000"/>
          <w:sz w:val="24"/>
          <w:szCs w:val="24"/>
        </w:rPr>
        <w:t>African</w:t>
      </w:r>
      <w:r w:rsidR="009B3FA9">
        <w:rPr>
          <w:rFonts w:ascii="Arial" w:eastAsia="Times New Roman" w:hAnsi="Arial" w:cs="Arial"/>
          <w:color w:val="000000"/>
          <w:sz w:val="24"/>
          <w:szCs w:val="24"/>
        </w:rPr>
        <w:t>-</w:t>
      </w:r>
      <w:r w:rsidR="009B3FA9" w:rsidRPr="009B3FA9">
        <w:rPr>
          <w:rFonts w:ascii="Arial" w:eastAsia="Times New Roman" w:hAnsi="Arial" w:cs="Arial"/>
          <w:color w:val="000000"/>
          <w:sz w:val="24"/>
          <w:szCs w:val="24"/>
        </w:rPr>
        <w:t xml:space="preserve">American students </w:t>
      </w:r>
      <w:r w:rsidR="008E7F90">
        <w:rPr>
          <w:rFonts w:ascii="Arial" w:eastAsia="Times New Roman" w:hAnsi="Arial" w:cs="Arial"/>
          <w:color w:val="000000"/>
          <w:sz w:val="24"/>
          <w:szCs w:val="24"/>
        </w:rPr>
        <w:t xml:space="preserve">to </w:t>
      </w:r>
      <w:r w:rsidR="009B3FA9" w:rsidRPr="009B3FA9">
        <w:rPr>
          <w:rFonts w:ascii="Arial" w:eastAsia="Times New Roman" w:hAnsi="Arial" w:cs="Arial"/>
          <w:color w:val="000000"/>
          <w:sz w:val="24"/>
          <w:szCs w:val="24"/>
        </w:rPr>
        <w:t>become future healthcare leaders.</w:t>
      </w:r>
      <w:r w:rsidR="009B3FA9">
        <w:rPr>
          <w:rFonts w:ascii="Arial" w:eastAsia="Times New Roman" w:hAnsi="Arial" w:cs="Arial"/>
          <w:color w:val="000000"/>
          <w:sz w:val="24"/>
          <w:szCs w:val="24"/>
        </w:rPr>
        <w:t xml:space="preserve">  </w:t>
      </w:r>
      <w:r w:rsidR="00FE7F05">
        <w:rPr>
          <w:rFonts w:ascii="Arial" w:eastAsia="Times New Roman" w:hAnsi="Arial" w:cs="Arial"/>
          <w:color w:val="000000"/>
          <w:sz w:val="24"/>
          <w:szCs w:val="24"/>
        </w:rPr>
        <w:t xml:space="preserve">A total of 14 scholarships will be awarded over three years - 5 in 2020, 5 in 2021, and 4 in 2022 – awarding $3,500 toward tuition costs at Chamberlain University.  </w:t>
      </w:r>
    </w:p>
    <w:p w:rsidR="00885F25" w:rsidRDefault="00885F25">
      <w:pPr>
        <w:rPr>
          <w:rFonts w:ascii="Arial" w:eastAsia="Times New Roman" w:hAnsi="Arial" w:cs="Arial"/>
          <w:b/>
          <w:color w:val="000000"/>
          <w:sz w:val="24"/>
          <w:szCs w:val="24"/>
          <w:u w:val="single"/>
        </w:rPr>
      </w:pPr>
      <w:bookmarkStart w:id="0" w:name="_GoBack"/>
      <w:bookmarkEnd w:id="0"/>
    </w:p>
    <w:p w:rsidR="00FE7F05" w:rsidRPr="00FE7F05" w:rsidRDefault="00FE7F05">
      <w:pPr>
        <w:rPr>
          <w:rFonts w:ascii="Arial" w:eastAsia="Times New Roman" w:hAnsi="Arial" w:cs="Arial"/>
          <w:b/>
          <w:color w:val="000000"/>
          <w:sz w:val="24"/>
          <w:szCs w:val="24"/>
          <w:u w:val="single"/>
        </w:rPr>
      </w:pPr>
      <w:r w:rsidRPr="00FE7F05">
        <w:rPr>
          <w:rFonts w:ascii="Arial" w:eastAsia="Times New Roman" w:hAnsi="Arial" w:cs="Arial"/>
          <w:b/>
          <w:color w:val="000000"/>
          <w:sz w:val="24"/>
          <w:szCs w:val="24"/>
          <w:u w:val="single"/>
        </w:rPr>
        <w:t>Application Process</w:t>
      </w:r>
      <w:r w:rsidR="00570B7C">
        <w:rPr>
          <w:rFonts w:ascii="Arial" w:eastAsia="Times New Roman" w:hAnsi="Arial" w:cs="Arial"/>
          <w:b/>
          <w:color w:val="000000"/>
          <w:sz w:val="24"/>
          <w:szCs w:val="24"/>
          <w:u w:val="single"/>
        </w:rPr>
        <w:t xml:space="preserve"> and Requirements</w:t>
      </w:r>
      <w:r w:rsidRPr="00FE7F05">
        <w:rPr>
          <w:rFonts w:ascii="Arial" w:eastAsia="Times New Roman" w:hAnsi="Arial" w:cs="Arial"/>
          <w:b/>
          <w:color w:val="000000"/>
          <w:sz w:val="24"/>
          <w:szCs w:val="24"/>
          <w:u w:val="single"/>
        </w:rPr>
        <w:t>:</w:t>
      </w:r>
    </w:p>
    <w:p w:rsidR="00B202E0" w:rsidRDefault="00EF6CB2" w:rsidP="00B202E0">
      <w:pPr>
        <w:rPr>
          <w:rFonts w:ascii="Calibri" w:hAnsi="Calibri" w:cs="Calibri"/>
          <w:color w:val="1F497D"/>
        </w:rPr>
      </w:pPr>
      <w:r w:rsidRPr="00570B7C">
        <w:rPr>
          <w:rFonts w:ascii="Arial" w:eastAsia="Times New Roman" w:hAnsi="Arial" w:cs="Arial"/>
          <w:color w:val="000000"/>
          <w:sz w:val="24"/>
          <w:szCs w:val="24"/>
        </w:rPr>
        <w:t>Students can apply under the Chamberlain Scholarships listed on the Empower Scholarship Fund website</w:t>
      </w:r>
      <w:r w:rsidR="00B202E0">
        <w:rPr>
          <w:rFonts w:ascii="Arial" w:eastAsia="Times New Roman" w:hAnsi="Arial" w:cs="Arial"/>
          <w:color w:val="000000"/>
          <w:sz w:val="24"/>
          <w:szCs w:val="24"/>
        </w:rPr>
        <w:t xml:space="preserve"> </w:t>
      </w:r>
      <w:hyperlink r:id="rId8" w:history="1">
        <w:r w:rsidR="00B202E0">
          <w:rPr>
            <w:rStyle w:val="Hyperlink"/>
            <w:rFonts w:ascii="Calibri" w:hAnsi="Calibri" w:cs="Calibri"/>
            <w:color w:val="0000FF"/>
          </w:rPr>
          <w:t>https://empowerscholarshipfund.org</w:t>
        </w:r>
      </w:hyperlink>
    </w:p>
    <w:p w:rsidR="00FE7F05" w:rsidRDefault="00EF6CB2" w:rsidP="00570B7C">
      <w:pPr>
        <w:pStyle w:val="ListParagraph"/>
        <w:numPr>
          <w:ilvl w:val="0"/>
          <w:numId w:val="3"/>
        </w:numPr>
        <w:rPr>
          <w:rFonts w:ascii="Arial" w:eastAsia="Times New Roman" w:hAnsi="Arial" w:cs="Arial"/>
          <w:color w:val="000000"/>
          <w:sz w:val="24"/>
          <w:szCs w:val="24"/>
        </w:rPr>
      </w:pPr>
      <w:r w:rsidRPr="00570B7C">
        <w:rPr>
          <w:rFonts w:ascii="Arial" w:eastAsia="Times New Roman" w:hAnsi="Arial" w:cs="Arial"/>
          <w:color w:val="000000"/>
          <w:sz w:val="24"/>
          <w:szCs w:val="24"/>
        </w:rPr>
        <w:t>Click “Apply Now” to create your profile and apply for any available scholarships after September 1, 2020 and each September thereafter.</w:t>
      </w:r>
    </w:p>
    <w:p w:rsidR="00570B7C" w:rsidRPr="00570B7C" w:rsidRDefault="00570B7C" w:rsidP="00570B7C">
      <w:pPr>
        <w:pStyle w:val="ListParagraph"/>
        <w:rPr>
          <w:rFonts w:ascii="Arial" w:eastAsia="Times New Roman" w:hAnsi="Arial" w:cs="Arial"/>
          <w:color w:val="000000"/>
          <w:sz w:val="24"/>
          <w:szCs w:val="24"/>
        </w:rPr>
      </w:pPr>
    </w:p>
    <w:p w:rsidR="00EF6CB2" w:rsidRPr="00570B7C" w:rsidRDefault="00EF6CB2" w:rsidP="00570B7C">
      <w:pPr>
        <w:pStyle w:val="ListParagraph"/>
        <w:numPr>
          <w:ilvl w:val="0"/>
          <w:numId w:val="3"/>
        </w:numPr>
        <w:rPr>
          <w:rFonts w:ascii="Arial" w:eastAsia="Times New Roman" w:hAnsi="Arial" w:cs="Arial"/>
          <w:color w:val="000000"/>
          <w:sz w:val="24"/>
          <w:szCs w:val="24"/>
        </w:rPr>
      </w:pPr>
      <w:r w:rsidRPr="00570B7C">
        <w:rPr>
          <w:rFonts w:ascii="Arial" w:eastAsia="Times New Roman" w:hAnsi="Arial" w:cs="Arial"/>
          <w:color w:val="000000"/>
          <w:sz w:val="24"/>
          <w:szCs w:val="24"/>
        </w:rPr>
        <w:t>It is available to Chamberlain African-American students who are in good academic standing and have completed (or are currently enrolled in) 24 credit hours at Chamberlain.</w:t>
      </w:r>
      <w:r w:rsidR="00832397">
        <w:rPr>
          <w:rFonts w:ascii="Arial" w:eastAsia="Times New Roman" w:hAnsi="Arial" w:cs="Arial"/>
          <w:color w:val="000000"/>
          <w:sz w:val="24"/>
          <w:szCs w:val="24"/>
        </w:rPr>
        <w:t xml:space="preserve">  Preference given to students in the MSN program.</w:t>
      </w:r>
    </w:p>
    <w:p w:rsidR="00570B7C" w:rsidRDefault="00570B7C" w:rsidP="00570B7C">
      <w:pPr>
        <w:pStyle w:val="ListParagraph"/>
        <w:rPr>
          <w:rFonts w:ascii="Arial" w:eastAsia="Times New Roman" w:hAnsi="Arial" w:cs="Arial"/>
          <w:color w:val="000000"/>
          <w:sz w:val="24"/>
          <w:szCs w:val="24"/>
        </w:rPr>
      </w:pPr>
    </w:p>
    <w:p w:rsidR="00FE7F05" w:rsidRPr="00570B7C" w:rsidRDefault="00FE7F05" w:rsidP="00570B7C">
      <w:pPr>
        <w:pStyle w:val="ListParagraph"/>
        <w:numPr>
          <w:ilvl w:val="0"/>
          <w:numId w:val="3"/>
        </w:numPr>
        <w:rPr>
          <w:rFonts w:ascii="Arial" w:eastAsia="Times New Roman" w:hAnsi="Arial" w:cs="Arial"/>
          <w:color w:val="000000"/>
          <w:sz w:val="24"/>
          <w:szCs w:val="24"/>
        </w:rPr>
      </w:pPr>
      <w:r w:rsidRPr="00570B7C">
        <w:rPr>
          <w:rFonts w:ascii="Arial" w:eastAsia="Times New Roman" w:hAnsi="Arial" w:cs="Arial"/>
          <w:color w:val="000000"/>
          <w:sz w:val="24"/>
          <w:szCs w:val="24"/>
        </w:rPr>
        <w:t xml:space="preserve">Applications require a </w:t>
      </w:r>
      <w:r w:rsidR="008E7F90">
        <w:rPr>
          <w:rFonts w:ascii="Arial" w:eastAsia="Times New Roman" w:hAnsi="Arial" w:cs="Arial"/>
          <w:color w:val="000000"/>
          <w:sz w:val="24"/>
          <w:szCs w:val="24"/>
        </w:rPr>
        <w:t>5</w:t>
      </w:r>
      <w:r w:rsidRPr="00570B7C">
        <w:rPr>
          <w:rFonts w:ascii="Arial" w:eastAsia="Times New Roman" w:hAnsi="Arial" w:cs="Arial"/>
          <w:color w:val="000000"/>
          <w:sz w:val="24"/>
          <w:szCs w:val="24"/>
        </w:rPr>
        <w:t>00 word essay that answers one of the following two questions:</w:t>
      </w:r>
    </w:p>
    <w:p w:rsidR="00FE7F05" w:rsidRDefault="00EF6CB2" w:rsidP="00FE7F05">
      <w:pPr>
        <w:numPr>
          <w:ilvl w:val="0"/>
          <w:numId w:val="1"/>
        </w:numPr>
        <w:spacing w:after="240" w:line="240" w:lineRule="auto"/>
        <w:rPr>
          <w:rFonts w:eastAsia="Times New Roman"/>
        </w:rPr>
      </w:pPr>
      <w:r>
        <w:rPr>
          <w:rFonts w:eastAsia="Times New Roman"/>
        </w:rPr>
        <w:t>(</w:t>
      </w:r>
      <w:r w:rsidR="00FE7F05">
        <w:rPr>
          <w:rFonts w:eastAsia="Times New Roman"/>
        </w:rPr>
        <w:t>Option #1</w:t>
      </w:r>
      <w:r>
        <w:rPr>
          <w:rFonts w:eastAsia="Times New Roman"/>
        </w:rPr>
        <w:t>):</w:t>
      </w:r>
      <w:r w:rsidR="00FE7F05">
        <w:rPr>
          <w:rFonts w:eastAsia="Times New Roman"/>
        </w:rPr>
        <w:t xml:space="preserve"> Chamberlain has a 130-year history of preparing extraordinary healthcare professionals. As advocates for diversity and inclusion, we are driven to continuously raise the standard of nursing and healthcare education, thereby advancing health outcomes in communities across the country and around the world. If you were awarded this scholarship, how will you further this mission in your healthcare career or in your community?</w:t>
      </w:r>
    </w:p>
    <w:p w:rsidR="00FE7F05" w:rsidRPr="00570B7C" w:rsidRDefault="00EF6CB2" w:rsidP="00FE7F05">
      <w:pPr>
        <w:pStyle w:val="ListParagraph"/>
        <w:numPr>
          <w:ilvl w:val="0"/>
          <w:numId w:val="1"/>
        </w:numPr>
        <w:rPr>
          <w:sz w:val="24"/>
          <w:szCs w:val="24"/>
        </w:rPr>
      </w:pPr>
      <w:r>
        <w:rPr>
          <w:rFonts w:eastAsia="Times New Roman"/>
        </w:rPr>
        <w:t>(</w:t>
      </w:r>
      <w:r w:rsidR="00FE7F05" w:rsidRPr="00FE7F05">
        <w:rPr>
          <w:rFonts w:eastAsia="Times New Roman"/>
        </w:rPr>
        <w:t>Option #2</w:t>
      </w:r>
      <w:r>
        <w:rPr>
          <w:rFonts w:eastAsia="Times New Roman"/>
        </w:rPr>
        <w:t>):</w:t>
      </w:r>
      <w:r w:rsidR="00FE7F05" w:rsidRPr="00FE7F05">
        <w:rPr>
          <w:rFonts w:eastAsia="Times New Roman"/>
        </w:rPr>
        <w:t xml:space="preserve"> Please reflect on three moments/experiences/learnings in your life that helped shape the person you are today. Please do not consider any experiences or accomplishments that would normally appear on a resume.</w:t>
      </w:r>
      <w:r>
        <w:rPr>
          <w:rFonts w:eastAsia="Times New Roman"/>
        </w:rPr>
        <w:t xml:space="preserve"> </w:t>
      </w:r>
      <w:r w:rsidR="00FE7F05" w:rsidRPr="00FE7F05">
        <w:rPr>
          <w:rFonts w:eastAsia="Times New Roman"/>
        </w:rPr>
        <w:t>What are those experiences and how might they help you serve future communiti</w:t>
      </w:r>
      <w:r w:rsidR="00FE7F05">
        <w:rPr>
          <w:rFonts w:eastAsia="Times New Roman"/>
        </w:rPr>
        <w:t>es as a healthcare professional.</w:t>
      </w:r>
    </w:p>
    <w:p w:rsidR="00570B7C" w:rsidRPr="00EF6CB2" w:rsidRDefault="00570B7C" w:rsidP="00570B7C">
      <w:pPr>
        <w:pStyle w:val="ListParagraph"/>
        <w:ind w:left="1080"/>
        <w:rPr>
          <w:sz w:val="24"/>
          <w:szCs w:val="24"/>
        </w:rPr>
      </w:pPr>
    </w:p>
    <w:p w:rsidR="00570B7C" w:rsidRDefault="00EF6CB2" w:rsidP="00570B7C">
      <w:pPr>
        <w:pStyle w:val="ListParagraph"/>
        <w:numPr>
          <w:ilvl w:val="0"/>
          <w:numId w:val="3"/>
        </w:numPr>
        <w:rPr>
          <w:rFonts w:ascii="Arial" w:hAnsi="Arial" w:cs="Arial"/>
          <w:sz w:val="24"/>
          <w:szCs w:val="24"/>
        </w:rPr>
      </w:pPr>
      <w:r w:rsidRPr="00570B7C">
        <w:rPr>
          <w:rFonts w:ascii="Arial" w:hAnsi="Arial" w:cs="Arial"/>
          <w:sz w:val="24"/>
          <w:szCs w:val="24"/>
        </w:rPr>
        <w:t>A letter of recommendation (preferably a faculty member or employer) is required.  This can be requested through the Empower Scholarship Fund application site.</w:t>
      </w:r>
    </w:p>
    <w:p w:rsidR="00570B7C" w:rsidRDefault="00570B7C" w:rsidP="00570B7C">
      <w:pPr>
        <w:pStyle w:val="ListParagraph"/>
        <w:rPr>
          <w:rFonts w:ascii="Arial" w:hAnsi="Arial" w:cs="Arial"/>
          <w:sz w:val="24"/>
          <w:szCs w:val="24"/>
        </w:rPr>
      </w:pPr>
    </w:p>
    <w:p w:rsidR="00570B7C" w:rsidRDefault="00570B7C" w:rsidP="00570B7C">
      <w:pPr>
        <w:pStyle w:val="ListParagraph"/>
        <w:numPr>
          <w:ilvl w:val="0"/>
          <w:numId w:val="3"/>
        </w:numPr>
        <w:rPr>
          <w:rFonts w:ascii="Arial" w:hAnsi="Arial" w:cs="Arial"/>
          <w:sz w:val="24"/>
          <w:szCs w:val="24"/>
        </w:rPr>
      </w:pPr>
      <w:r>
        <w:rPr>
          <w:rFonts w:ascii="Arial" w:hAnsi="Arial" w:cs="Arial"/>
          <w:sz w:val="24"/>
          <w:szCs w:val="24"/>
        </w:rPr>
        <w:t>Applications will close on October 1</w:t>
      </w:r>
      <w:r w:rsidR="00B202E0">
        <w:rPr>
          <w:rFonts w:ascii="Arial" w:hAnsi="Arial" w:cs="Arial"/>
          <w:sz w:val="24"/>
          <w:szCs w:val="24"/>
        </w:rPr>
        <w:t>7</w:t>
      </w:r>
      <w:r>
        <w:rPr>
          <w:rFonts w:ascii="Arial" w:hAnsi="Arial" w:cs="Arial"/>
          <w:sz w:val="24"/>
          <w:szCs w:val="24"/>
        </w:rPr>
        <w:t>.  An independent panel of no fewer than 4 evaluators will rank the scores.  The scores will be aggregated.</w:t>
      </w:r>
    </w:p>
    <w:p w:rsidR="00570B7C" w:rsidRDefault="00570B7C" w:rsidP="00570B7C">
      <w:pPr>
        <w:pStyle w:val="ListParagraph"/>
        <w:rPr>
          <w:rFonts w:ascii="Arial" w:hAnsi="Arial" w:cs="Arial"/>
          <w:sz w:val="24"/>
          <w:szCs w:val="24"/>
        </w:rPr>
      </w:pPr>
    </w:p>
    <w:p w:rsidR="00570B7C" w:rsidRDefault="00570B7C" w:rsidP="00570B7C">
      <w:pPr>
        <w:pStyle w:val="ListParagraph"/>
        <w:numPr>
          <w:ilvl w:val="0"/>
          <w:numId w:val="3"/>
        </w:numPr>
        <w:rPr>
          <w:rFonts w:ascii="Arial" w:hAnsi="Arial" w:cs="Arial"/>
          <w:sz w:val="24"/>
          <w:szCs w:val="24"/>
        </w:rPr>
      </w:pPr>
      <w:r>
        <w:rPr>
          <w:rFonts w:ascii="Arial" w:hAnsi="Arial" w:cs="Arial"/>
          <w:sz w:val="24"/>
          <w:szCs w:val="24"/>
        </w:rPr>
        <w:t>T</w:t>
      </w:r>
      <w:r w:rsidRPr="009B3FA9">
        <w:rPr>
          <w:rFonts w:ascii="Arial" w:hAnsi="Arial" w:cs="Arial"/>
          <w:sz w:val="24"/>
          <w:szCs w:val="24"/>
        </w:rPr>
        <w:t xml:space="preserve">he </w:t>
      </w:r>
      <w:r>
        <w:rPr>
          <w:rFonts w:ascii="Arial" w:hAnsi="Arial" w:cs="Arial"/>
          <w:sz w:val="24"/>
          <w:szCs w:val="24"/>
        </w:rPr>
        <w:t xml:space="preserve">individuals with the </w:t>
      </w:r>
      <w:r w:rsidRPr="009B3FA9">
        <w:rPr>
          <w:rFonts w:ascii="Arial" w:hAnsi="Arial" w:cs="Arial"/>
          <w:sz w:val="24"/>
          <w:szCs w:val="24"/>
        </w:rPr>
        <w:t>highest score</w:t>
      </w:r>
      <w:r>
        <w:rPr>
          <w:rFonts w:ascii="Arial" w:hAnsi="Arial" w:cs="Arial"/>
          <w:sz w:val="24"/>
          <w:szCs w:val="24"/>
        </w:rPr>
        <w:t>s</w:t>
      </w:r>
      <w:r w:rsidRPr="009B3FA9">
        <w:rPr>
          <w:rFonts w:ascii="Arial" w:hAnsi="Arial" w:cs="Arial"/>
          <w:sz w:val="24"/>
          <w:szCs w:val="24"/>
        </w:rPr>
        <w:t xml:space="preserve"> will be presented to the Empower Scholarship Board for final approval</w:t>
      </w:r>
      <w:r>
        <w:rPr>
          <w:rFonts w:ascii="Arial" w:hAnsi="Arial" w:cs="Arial"/>
          <w:sz w:val="24"/>
          <w:szCs w:val="24"/>
        </w:rPr>
        <w:t xml:space="preserve"> in early November.  Awards will be announced on November </w:t>
      </w:r>
      <w:r w:rsidR="00B202E0">
        <w:rPr>
          <w:rFonts w:ascii="Arial" w:hAnsi="Arial" w:cs="Arial"/>
          <w:sz w:val="24"/>
          <w:szCs w:val="24"/>
        </w:rPr>
        <w:t>9</w:t>
      </w:r>
      <w:r>
        <w:rPr>
          <w:rFonts w:ascii="Arial" w:hAnsi="Arial" w:cs="Arial"/>
          <w:sz w:val="24"/>
          <w:szCs w:val="24"/>
        </w:rPr>
        <w:t>.</w:t>
      </w:r>
    </w:p>
    <w:p w:rsidR="00885F25" w:rsidRPr="00885F25" w:rsidRDefault="00885F25" w:rsidP="00885F25">
      <w:pPr>
        <w:pStyle w:val="ListParagraph"/>
        <w:rPr>
          <w:rFonts w:ascii="Arial" w:hAnsi="Arial" w:cs="Arial"/>
          <w:sz w:val="24"/>
          <w:szCs w:val="24"/>
        </w:rPr>
      </w:pPr>
    </w:p>
    <w:p w:rsidR="00885F25" w:rsidRDefault="00885F25" w:rsidP="00885F25">
      <w:pPr>
        <w:rPr>
          <w:rFonts w:ascii="Arial" w:hAnsi="Arial" w:cs="Arial"/>
          <w:sz w:val="24"/>
          <w:szCs w:val="24"/>
        </w:rPr>
      </w:pPr>
      <w:r>
        <w:rPr>
          <w:rFonts w:ascii="Arial" w:hAnsi="Arial" w:cs="Arial"/>
          <w:sz w:val="24"/>
          <w:szCs w:val="24"/>
        </w:rPr>
        <w:t>Timeline:</w:t>
      </w:r>
    </w:p>
    <w:p w:rsidR="00885F25" w:rsidRDefault="00B202E0" w:rsidP="00885F25">
      <w:pPr>
        <w:rPr>
          <w:rFonts w:ascii="Arial" w:hAnsi="Arial" w:cs="Arial"/>
          <w:sz w:val="24"/>
          <w:szCs w:val="24"/>
        </w:rPr>
      </w:pPr>
      <w:r>
        <w:rPr>
          <w:rFonts w:ascii="Arial" w:hAnsi="Arial" w:cs="Arial"/>
          <w:sz w:val="24"/>
          <w:szCs w:val="24"/>
        </w:rPr>
        <w:t>September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5F25">
        <w:rPr>
          <w:rFonts w:ascii="Arial" w:hAnsi="Arial" w:cs="Arial"/>
          <w:sz w:val="24"/>
          <w:szCs w:val="24"/>
        </w:rPr>
        <w:t>Applications Open</w:t>
      </w:r>
    </w:p>
    <w:p w:rsidR="00885F25" w:rsidRDefault="00885F25" w:rsidP="00885F25">
      <w:pPr>
        <w:rPr>
          <w:rFonts w:ascii="Arial" w:hAnsi="Arial" w:cs="Arial"/>
          <w:sz w:val="24"/>
          <w:szCs w:val="24"/>
        </w:rPr>
      </w:pPr>
      <w:r>
        <w:rPr>
          <w:rFonts w:ascii="Arial" w:hAnsi="Arial" w:cs="Arial"/>
          <w:sz w:val="24"/>
          <w:szCs w:val="24"/>
        </w:rPr>
        <w:t xml:space="preserve">October </w:t>
      </w:r>
      <w:r w:rsidR="00B202E0">
        <w:rPr>
          <w:rFonts w:ascii="Arial" w:hAnsi="Arial" w:cs="Arial"/>
          <w:sz w:val="24"/>
          <w:szCs w:val="24"/>
        </w:rPr>
        <w:t>17</w:t>
      </w:r>
      <w:r>
        <w:rPr>
          <w:rFonts w:ascii="Arial" w:hAnsi="Arial" w:cs="Arial"/>
          <w:sz w:val="24"/>
          <w:szCs w:val="24"/>
        </w:rPr>
        <w:tab/>
      </w:r>
      <w:r>
        <w:rPr>
          <w:rFonts w:ascii="Arial" w:hAnsi="Arial" w:cs="Arial"/>
          <w:sz w:val="24"/>
          <w:szCs w:val="24"/>
        </w:rPr>
        <w:tab/>
      </w:r>
      <w:r w:rsidR="00B202E0">
        <w:rPr>
          <w:rFonts w:ascii="Arial" w:hAnsi="Arial" w:cs="Arial"/>
          <w:sz w:val="24"/>
          <w:szCs w:val="24"/>
        </w:rPr>
        <w:tab/>
      </w:r>
      <w:r w:rsidR="00B202E0">
        <w:rPr>
          <w:rFonts w:ascii="Arial" w:hAnsi="Arial" w:cs="Arial"/>
          <w:sz w:val="24"/>
          <w:szCs w:val="24"/>
        </w:rPr>
        <w:tab/>
      </w:r>
      <w:r>
        <w:rPr>
          <w:rFonts w:ascii="Arial" w:hAnsi="Arial" w:cs="Arial"/>
          <w:sz w:val="24"/>
          <w:szCs w:val="24"/>
        </w:rPr>
        <w:t>Applications Close</w:t>
      </w:r>
    </w:p>
    <w:p w:rsidR="00885F25" w:rsidRDefault="00885F25" w:rsidP="00885F25">
      <w:pPr>
        <w:rPr>
          <w:rFonts w:ascii="Arial" w:hAnsi="Arial" w:cs="Arial"/>
          <w:sz w:val="24"/>
          <w:szCs w:val="24"/>
        </w:rPr>
      </w:pPr>
      <w:r>
        <w:rPr>
          <w:rFonts w:ascii="Arial" w:hAnsi="Arial" w:cs="Arial"/>
          <w:sz w:val="24"/>
          <w:szCs w:val="24"/>
        </w:rPr>
        <w:t xml:space="preserve">October </w:t>
      </w:r>
      <w:r w:rsidR="00B202E0">
        <w:rPr>
          <w:rFonts w:ascii="Arial" w:hAnsi="Arial" w:cs="Arial"/>
          <w:sz w:val="24"/>
          <w:szCs w:val="24"/>
        </w:rPr>
        <w:t>18 – November 2</w:t>
      </w:r>
      <w:r>
        <w:rPr>
          <w:rFonts w:ascii="Arial" w:hAnsi="Arial" w:cs="Arial"/>
          <w:sz w:val="24"/>
          <w:szCs w:val="24"/>
        </w:rPr>
        <w:tab/>
      </w:r>
      <w:r>
        <w:rPr>
          <w:rFonts w:ascii="Arial" w:hAnsi="Arial" w:cs="Arial"/>
          <w:sz w:val="24"/>
          <w:szCs w:val="24"/>
        </w:rPr>
        <w:tab/>
        <w:t>Independent Reviewer Rankings</w:t>
      </w:r>
    </w:p>
    <w:p w:rsidR="00885F25" w:rsidRDefault="00885F25" w:rsidP="00885F25">
      <w:pPr>
        <w:rPr>
          <w:rFonts w:ascii="Arial" w:hAnsi="Arial" w:cs="Arial"/>
          <w:sz w:val="24"/>
          <w:szCs w:val="24"/>
        </w:rPr>
      </w:pPr>
      <w:r>
        <w:rPr>
          <w:rFonts w:ascii="Arial" w:hAnsi="Arial" w:cs="Arial"/>
          <w:sz w:val="24"/>
          <w:szCs w:val="24"/>
        </w:rPr>
        <w:t xml:space="preserve">November </w:t>
      </w:r>
      <w:r w:rsidR="00B202E0">
        <w:rPr>
          <w:rFonts w:ascii="Arial" w:hAnsi="Arial" w:cs="Arial"/>
          <w:sz w:val="24"/>
          <w:szCs w:val="24"/>
        </w:rPr>
        <w:t>3</w:t>
      </w:r>
      <w:r w:rsidR="00B202E0">
        <w:rPr>
          <w:rFonts w:ascii="Arial" w:hAnsi="Arial" w:cs="Arial"/>
          <w:sz w:val="24"/>
          <w:szCs w:val="24"/>
        </w:rPr>
        <w:tab/>
      </w:r>
      <w:r w:rsidR="00B202E0">
        <w:rPr>
          <w:rFonts w:ascii="Arial" w:hAnsi="Arial" w:cs="Arial"/>
          <w:sz w:val="24"/>
          <w:szCs w:val="24"/>
        </w:rPr>
        <w:tab/>
      </w:r>
      <w:r>
        <w:rPr>
          <w:rFonts w:ascii="Arial" w:hAnsi="Arial" w:cs="Arial"/>
          <w:sz w:val="24"/>
          <w:szCs w:val="24"/>
        </w:rPr>
        <w:tab/>
      </w:r>
      <w:r>
        <w:rPr>
          <w:rFonts w:ascii="Arial" w:hAnsi="Arial" w:cs="Arial"/>
          <w:sz w:val="24"/>
          <w:szCs w:val="24"/>
        </w:rPr>
        <w:tab/>
        <w:t>Final Selection</w:t>
      </w:r>
    </w:p>
    <w:p w:rsidR="00885F25" w:rsidRDefault="00885F25" w:rsidP="00885F25">
      <w:pPr>
        <w:rPr>
          <w:rFonts w:ascii="Arial" w:hAnsi="Arial" w:cs="Arial"/>
          <w:sz w:val="24"/>
          <w:szCs w:val="24"/>
        </w:rPr>
      </w:pPr>
      <w:r>
        <w:rPr>
          <w:rFonts w:ascii="Arial" w:hAnsi="Arial" w:cs="Arial"/>
          <w:sz w:val="24"/>
          <w:szCs w:val="24"/>
        </w:rPr>
        <w:t xml:space="preserve">November </w:t>
      </w:r>
      <w:r w:rsidR="00B202E0">
        <w:rPr>
          <w:rFonts w:ascii="Arial" w:hAnsi="Arial" w:cs="Arial"/>
          <w:sz w:val="24"/>
          <w:szCs w:val="24"/>
        </w:rPr>
        <w:t>9</w:t>
      </w:r>
      <w:r w:rsidR="00B202E0">
        <w:rPr>
          <w:rFonts w:ascii="Arial" w:hAnsi="Arial" w:cs="Arial"/>
          <w:sz w:val="24"/>
          <w:szCs w:val="24"/>
        </w:rPr>
        <w:tab/>
      </w:r>
      <w:r>
        <w:rPr>
          <w:rFonts w:ascii="Arial" w:hAnsi="Arial" w:cs="Arial"/>
          <w:sz w:val="24"/>
          <w:szCs w:val="24"/>
        </w:rPr>
        <w:tab/>
      </w:r>
      <w:r w:rsidR="00B202E0">
        <w:rPr>
          <w:rFonts w:ascii="Arial" w:hAnsi="Arial" w:cs="Arial"/>
          <w:sz w:val="24"/>
          <w:szCs w:val="24"/>
        </w:rPr>
        <w:tab/>
      </w:r>
      <w:r w:rsidR="00B202E0">
        <w:rPr>
          <w:rFonts w:ascii="Arial" w:hAnsi="Arial" w:cs="Arial"/>
          <w:sz w:val="24"/>
          <w:szCs w:val="24"/>
        </w:rPr>
        <w:tab/>
      </w:r>
      <w:r>
        <w:rPr>
          <w:rFonts w:ascii="Arial" w:hAnsi="Arial" w:cs="Arial"/>
          <w:sz w:val="24"/>
          <w:szCs w:val="24"/>
        </w:rPr>
        <w:t>Award Selection Notifications</w:t>
      </w:r>
    </w:p>
    <w:p w:rsidR="00885F25" w:rsidRPr="00885F25" w:rsidRDefault="00885F25" w:rsidP="00885F25">
      <w:pPr>
        <w:rPr>
          <w:rFonts w:ascii="Arial" w:hAnsi="Arial" w:cs="Arial"/>
          <w:sz w:val="24"/>
          <w:szCs w:val="24"/>
        </w:rPr>
      </w:pPr>
    </w:p>
    <w:p w:rsidR="00EF6CB2" w:rsidRPr="00EF6CB2" w:rsidRDefault="00EF6CB2" w:rsidP="00EF6CB2">
      <w:pPr>
        <w:rPr>
          <w:sz w:val="24"/>
          <w:szCs w:val="24"/>
        </w:rPr>
      </w:pPr>
    </w:p>
    <w:sectPr w:rsidR="00EF6CB2" w:rsidRPr="00EF6C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55" w:rsidRDefault="00E93255" w:rsidP="00885F25">
      <w:pPr>
        <w:spacing w:after="0" w:line="240" w:lineRule="auto"/>
      </w:pPr>
      <w:r>
        <w:separator/>
      </w:r>
    </w:p>
  </w:endnote>
  <w:endnote w:type="continuationSeparator" w:id="0">
    <w:p w:rsidR="00E93255" w:rsidRDefault="00E93255" w:rsidP="0088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55" w:rsidRDefault="00E93255" w:rsidP="00885F25">
      <w:pPr>
        <w:spacing w:after="0" w:line="240" w:lineRule="auto"/>
      </w:pPr>
      <w:r>
        <w:separator/>
      </w:r>
    </w:p>
  </w:footnote>
  <w:footnote w:type="continuationSeparator" w:id="0">
    <w:p w:rsidR="00E93255" w:rsidRDefault="00E93255" w:rsidP="00885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25" w:rsidRDefault="00885F25" w:rsidP="00885F25">
    <w:pPr>
      <w:pStyle w:val="Header"/>
      <w:jc w:val="center"/>
    </w:pPr>
    <w:r>
      <w:rPr>
        <w:noProof/>
      </w:rPr>
      <w:drawing>
        <wp:inline distT="0" distB="0" distL="0" distR="0" wp14:anchorId="793DD8F6">
          <wp:extent cx="20288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90550"/>
                  </a:xfrm>
                  <a:prstGeom prst="rect">
                    <a:avLst/>
                  </a:prstGeom>
                  <a:noFill/>
                </pic:spPr>
              </pic:pic>
            </a:graphicData>
          </a:graphic>
        </wp:inline>
      </w:drawing>
    </w:r>
  </w:p>
  <w:p w:rsidR="00885F25" w:rsidRDefault="00885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31A3"/>
    <w:multiLevelType w:val="hybridMultilevel"/>
    <w:tmpl w:val="C906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A46F1"/>
    <w:multiLevelType w:val="hybridMultilevel"/>
    <w:tmpl w:val="A1105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7C07D23"/>
    <w:multiLevelType w:val="hybridMultilevel"/>
    <w:tmpl w:val="FFB2D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A9"/>
    <w:rsid w:val="00210129"/>
    <w:rsid w:val="00570B7C"/>
    <w:rsid w:val="00703E2A"/>
    <w:rsid w:val="00777C74"/>
    <w:rsid w:val="00832397"/>
    <w:rsid w:val="00882F05"/>
    <w:rsid w:val="00885F25"/>
    <w:rsid w:val="008E7F90"/>
    <w:rsid w:val="009B3FA9"/>
    <w:rsid w:val="009B7BC9"/>
    <w:rsid w:val="00B202E0"/>
    <w:rsid w:val="00E93255"/>
    <w:rsid w:val="00EF6CB2"/>
    <w:rsid w:val="00F21D47"/>
    <w:rsid w:val="00FE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3387"/>
  <w15:chartTrackingRefBased/>
  <w15:docId w15:val="{D2C5FB39-2770-45C3-BBF1-947D6657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05"/>
    <w:pPr>
      <w:ind w:left="720"/>
      <w:contextualSpacing/>
    </w:pPr>
  </w:style>
  <w:style w:type="paragraph" w:styleId="Header">
    <w:name w:val="header"/>
    <w:basedOn w:val="Normal"/>
    <w:link w:val="HeaderChar"/>
    <w:uiPriority w:val="99"/>
    <w:unhideWhenUsed/>
    <w:rsid w:val="00885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25"/>
  </w:style>
  <w:style w:type="paragraph" w:styleId="Footer">
    <w:name w:val="footer"/>
    <w:basedOn w:val="Normal"/>
    <w:link w:val="FooterChar"/>
    <w:uiPriority w:val="99"/>
    <w:unhideWhenUsed/>
    <w:rsid w:val="0088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25"/>
  </w:style>
  <w:style w:type="character" w:styleId="Hyperlink">
    <w:name w:val="Hyperlink"/>
    <w:basedOn w:val="DefaultParagraphFont"/>
    <w:uiPriority w:val="99"/>
    <w:semiHidden/>
    <w:unhideWhenUsed/>
    <w:rsid w:val="00B202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10767">
      <w:bodyDiv w:val="1"/>
      <w:marLeft w:val="0"/>
      <w:marRight w:val="0"/>
      <w:marTop w:val="0"/>
      <w:marBottom w:val="0"/>
      <w:divBdr>
        <w:top w:val="none" w:sz="0" w:space="0" w:color="auto"/>
        <w:left w:val="none" w:sz="0" w:space="0" w:color="auto"/>
        <w:bottom w:val="none" w:sz="0" w:space="0" w:color="auto"/>
        <w:right w:val="none" w:sz="0" w:space="0" w:color="auto"/>
      </w:divBdr>
    </w:div>
    <w:div w:id="1165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owerscholarshipfu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DFCA-2217-469F-8911-1ECC3E7E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Stachniak, John J</dc:creator>
  <cp:keywords/>
  <dc:description/>
  <cp:lastModifiedBy>Stachniak, John J</cp:lastModifiedBy>
  <cp:revision>6</cp:revision>
  <dcterms:created xsi:type="dcterms:W3CDTF">2020-07-08T17:39:00Z</dcterms:created>
  <dcterms:modified xsi:type="dcterms:W3CDTF">2020-09-30T14:42:00Z</dcterms:modified>
</cp:coreProperties>
</file>